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29" w:rsidRDefault="00B43B29" w:rsidP="00EE34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California Department of Education</w:t>
      </w:r>
    </w:p>
    <w:p w:rsidR="00C17D81" w:rsidRPr="00EE3455" w:rsidRDefault="00EE3455" w:rsidP="00EE3455">
      <w:pPr>
        <w:jc w:val="center"/>
        <w:rPr>
          <w:b/>
          <w:sz w:val="32"/>
          <w:szCs w:val="32"/>
        </w:rPr>
      </w:pPr>
      <w:r w:rsidRPr="00EE3455">
        <w:rPr>
          <w:b/>
          <w:sz w:val="32"/>
          <w:szCs w:val="32"/>
        </w:rPr>
        <w:t>Wellness: A Measure of Success Resources</w:t>
      </w:r>
    </w:p>
    <w:p w:rsidR="00EE3455" w:rsidRPr="00EE3455" w:rsidRDefault="00EE3455">
      <w:pPr>
        <w:rPr>
          <w:sz w:val="28"/>
          <w:szCs w:val="28"/>
        </w:rPr>
      </w:pPr>
    </w:p>
    <w:p w:rsidR="009F5EEF" w:rsidRDefault="00EE3455">
      <w:pPr>
        <w:rPr>
          <w:b/>
          <w:sz w:val="28"/>
          <w:szCs w:val="28"/>
        </w:rPr>
      </w:pPr>
      <w:r w:rsidRPr="00EE3455">
        <w:rPr>
          <w:b/>
          <w:sz w:val="28"/>
          <w:szCs w:val="28"/>
        </w:rPr>
        <w:t>C</w:t>
      </w:r>
      <w:r w:rsidR="009F5EEF">
        <w:rPr>
          <w:b/>
          <w:sz w:val="28"/>
          <w:szCs w:val="28"/>
        </w:rPr>
        <w:t>alifornia School Board Association and At</w:t>
      </w:r>
      <w:bookmarkStart w:id="0" w:name="_GoBack"/>
      <w:bookmarkEnd w:id="0"/>
      <w:r w:rsidR="009F5EEF">
        <w:rPr>
          <w:b/>
          <w:sz w:val="28"/>
          <w:szCs w:val="28"/>
        </w:rPr>
        <w:t>tendance Works</w:t>
      </w:r>
      <w:r w:rsidRPr="00EE3455">
        <w:rPr>
          <w:b/>
          <w:sz w:val="28"/>
          <w:szCs w:val="28"/>
        </w:rPr>
        <w:t xml:space="preserve"> </w:t>
      </w:r>
    </w:p>
    <w:p w:rsidR="00EE3455" w:rsidRPr="00EE3455" w:rsidRDefault="00EE3455">
      <w:pPr>
        <w:rPr>
          <w:b/>
          <w:sz w:val="28"/>
          <w:szCs w:val="28"/>
        </w:rPr>
      </w:pPr>
      <w:r w:rsidRPr="00EE3455">
        <w:rPr>
          <w:b/>
          <w:sz w:val="28"/>
          <w:szCs w:val="28"/>
        </w:rPr>
        <w:t>Policy Brief: Seize the Data Policy Brief and Full Report</w:t>
      </w:r>
    </w:p>
    <w:p w:rsidR="00144C04" w:rsidRDefault="00144C04">
      <w:pPr>
        <w:rPr>
          <w:sz w:val="28"/>
          <w:szCs w:val="28"/>
        </w:rPr>
      </w:pPr>
      <w:hyperlink r:id="rId4" w:history="1">
        <w:r w:rsidRPr="001E5005">
          <w:rPr>
            <w:rStyle w:val="Hyperlink"/>
            <w:sz w:val="28"/>
            <w:szCs w:val="28"/>
          </w:rPr>
          <w:t>https://www.csba.org/GovernanceAndPolicyResources/ResearchAndPolicyBriefs</w:t>
        </w:r>
      </w:hyperlink>
    </w:p>
    <w:p w:rsidR="00144C04" w:rsidRDefault="00144C04">
      <w:pPr>
        <w:rPr>
          <w:sz w:val="28"/>
          <w:szCs w:val="28"/>
        </w:rPr>
      </w:pPr>
    </w:p>
    <w:p w:rsidR="00EE3455" w:rsidRPr="00EE3455" w:rsidRDefault="00EE3455">
      <w:pPr>
        <w:rPr>
          <w:sz w:val="28"/>
          <w:szCs w:val="28"/>
        </w:rPr>
      </w:pPr>
      <w:hyperlink r:id="rId5" w:history="1">
        <w:r w:rsidRPr="00EE3455">
          <w:rPr>
            <w:rStyle w:val="Hyperlink"/>
            <w:sz w:val="28"/>
            <w:szCs w:val="28"/>
          </w:rPr>
          <w:t>https://www.attendanceworks.org/policy/state-education-policy/california/seize-the-data-opportunity-in-california/</w:t>
        </w:r>
      </w:hyperlink>
    </w:p>
    <w:p w:rsidR="00EE3455" w:rsidRDefault="00EE3455">
      <w:pPr>
        <w:rPr>
          <w:sz w:val="28"/>
          <w:szCs w:val="28"/>
        </w:rPr>
      </w:pPr>
    </w:p>
    <w:p w:rsidR="00F913A5" w:rsidRPr="00F913A5" w:rsidRDefault="00F913A5">
      <w:pPr>
        <w:rPr>
          <w:b/>
          <w:sz w:val="28"/>
          <w:szCs w:val="28"/>
        </w:rPr>
      </w:pPr>
      <w:r w:rsidRPr="00F913A5">
        <w:rPr>
          <w:b/>
          <w:sz w:val="28"/>
          <w:szCs w:val="28"/>
        </w:rPr>
        <w:t>Attendance Works</w:t>
      </w:r>
    </w:p>
    <w:p w:rsidR="00F913A5" w:rsidRDefault="00F913A5">
      <w:pPr>
        <w:rPr>
          <w:sz w:val="28"/>
          <w:szCs w:val="28"/>
        </w:rPr>
      </w:pPr>
      <w:hyperlink r:id="rId6" w:history="1">
        <w:r w:rsidRPr="001E5005">
          <w:rPr>
            <w:rStyle w:val="Hyperlink"/>
            <w:sz w:val="28"/>
            <w:szCs w:val="28"/>
          </w:rPr>
          <w:t>https://www.attendanceworks.org/</w:t>
        </w:r>
      </w:hyperlink>
    </w:p>
    <w:p w:rsidR="00F913A5" w:rsidRPr="00EE3455" w:rsidRDefault="00F913A5">
      <w:pPr>
        <w:rPr>
          <w:sz w:val="28"/>
          <w:szCs w:val="28"/>
        </w:rPr>
      </w:pPr>
    </w:p>
    <w:p w:rsidR="009F5EEF" w:rsidRDefault="009F5EEF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California Food Policy Advocates</w:t>
      </w:r>
    </w:p>
    <w:p w:rsidR="00EE3455" w:rsidRPr="00EE3455" w:rsidRDefault="00EE3455">
      <w:pPr>
        <w:rPr>
          <w:b/>
          <w:sz w:val="28"/>
          <w:szCs w:val="28"/>
        </w:rPr>
      </w:pPr>
      <w:r w:rsidRPr="00EE3455">
        <w:rPr>
          <w:b/>
          <w:sz w:val="28"/>
          <w:szCs w:val="28"/>
        </w:rPr>
        <w:t>School Breakfast:  Reducing Chronic Absenteeism &amp; Supporting Student Success</w:t>
      </w:r>
    </w:p>
    <w:p w:rsidR="00EE3455" w:rsidRPr="00EE3455" w:rsidRDefault="00EE3455">
      <w:pPr>
        <w:rPr>
          <w:sz w:val="28"/>
          <w:szCs w:val="28"/>
        </w:rPr>
      </w:pPr>
      <w:hyperlink r:id="rId7" w:history="1">
        <w:r w:rsidRPr="00EE3455">
          <w:rPr>
            <w:rStyle w:val="Hyperlink"/>
            <w:sz w:val="28"/>
            <w:szCs w:val="28"/>
          </w:rPr>
          <w:t>https://www.attendanceworks.org/policy/state-education-policy/california/seize-the-data-opportunity-in-california/</w:t>
        </w:r>
      </w:hyperlink>
    </w:p>
    <w:p w:rsidR="00EE3455" w:rsidRPr="00EE3455" w:rsidRDefault="00EE3455">
      <w:pPr>
        <w:rPr>
          <w:sz w:val="28"/>
          <w:szCs w:val="28"/>
        </w:rPr>
      </w:pPr>
    </w:p>
    <w:p w:rsidR="009F5EEF" w:rsidRDefault="009F5EEF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California Department of Education</w:t>
      </w:r>
    </w:p>
    <w:p w:rsidR="00EE3455" w:rsidRPr="00EE3455" w:rsidRDefault="00EE3455">
      <w:pPr>
        <w:rPr>
          <w:b/>
          <w:sz w:val="28"/>
          <w:szCs w:val="28"/>
        </w:rPr>
      </w:pPr>
      <w:r w:rsidRPr="00EE3455">
        <w:rPr>
          <w:b/>
          <w:sz w:val="28"/>
          <w:szCs w:val="28"/>
        </w:rPr>
        <w:t>California School Dashboard</w:t>
      </w:r>
    </w:p>
    <w:p w:rsidR="00EE3455" w:rsidRDefault="00EE3455">
      <w:pPr>
        <w:rPr>
          <w:rFonts w:asciiTheme="majorHAnsi" w:eastAsiaTheme="majorEastAsia" w:hAnsi="Calibri" w:cstheme="majorBidi"/>
          <w:bCs/>
          <w:kern w:val="24"/>
          <w:sz w:val="28"/>
          <w:szCs w:val="28"/>
        </w:rPr>
      </w:pPr>
      <w:hyperlink r:id="rId8" w:history="1">
        <w:r w:rsidRPr="00EE3455">
          <w:rPr>
            <w:rFonts w:asciiTheme="majorHAnsi" w:eastAsiaTheme="majorEastAsia" w:hAnsi="Calibri" w:cstheme="majorBidi"/>
            <w:bCs/>
            <w:kern w:val="24"/>
            <w:sz w:val="28"/>
            <w:szCs w:val="28"/>
            <w:u w:val="single"/>
          </w:rPr>
          <w:t>https://www.caschooldashboard.org/#/Home</w:t>
        </w:r>
      </w:hyperlink>
    </w:p>
    <w:p w:rsidR="00EE3455" w:rsidRDefault="00EE3455">
      <w:pPr>
        <w:rPr>
          <w:rFonts w:asciiTheme="majorHAnsi" w:eastAsiaTheme="majorEastAsia" w:hAnsi="Calibri" w:cstheme="majorBidi"/>
          <w:bCs/>
          <w:kern w:val="24"/>
          <w:sz w:val="28"/>
          <w:szCs w:val="28"/>
        </w:rPr>
      </w:pPr>
    </w:p>
    <w:p w:rsidR="009F5EEF" w:rsidRDefault="009F5EEF">
      <w:pPr>
        <w:rPr>
          <w:rFonts w:eastAsiaTheme="majorEastAsia" w:cstheme="minorHAnsi"/>
          <w:b/>
          <w:bCs/>
          <w:kern w:val="24"/>
          <w:sz w:val="28"/>
          <w:szCs w:val="28"/>
        </w:rPr>
      </w:pPr>
      <w:r>
        <w:rPr>
          <w:rFonts w:eastAsiaTheme="majorEastAsia" w:cstheme="minorHAnsi"/>
          <w:b/>
          <w:bCs/>
          <w:kern w:val="24"/>
          <w:sz w:val="28"/>
          <w:szCs w:val="28"/>
        </w:rPr>
        <w:t>Healthy Schools Campaign</w:t>
      </w:r>
    </w:p>
    <w:p w:rsidR="00EE3455" w:rsidRPr="00EE3455" w:rsidRDefault="00EE3455">
      <w:pPr>
        <w:rPr>
          <w:rFonts w:eastAsiaTheme="majorEastAsia" w:cstheme="minorHAnsi"/>
          <w:b/>
          <w:bCs/>
          <w:kern w:val="24"/>
          <w:sz w:val="28"/>
          <w:szCs w:val="28"/>
        </w:rPr>
      </w:pPr>
      <w:r w:rsidRPr="00EE3455">
        <w:rPr>
          <w:rFonts w:eastAsiaTheme="majorEastAsia" w:cstheme="minorHAnsi"/>
          <w:b/>
          <w:bCs/>
          <w:kern w:val="24"/>
          <w:sz w:val="28"/>
          <w:szCs w:val="28"/>
        </w:rPr>
        <w:t>ESSA: Key Opportunities to Support Health and Wellness</w:t>
      </w:r>
    </w:p>
    <w:p w:rsidR="00EE3455" w:rsidRDefault="00EE3455">
      <w:pPr>
        <w:rPr>
          <w:sz w:val="28"/>
          <w:szCs w:val="28"/>
        </w:rPr>
      </w:pPr>
      <w:hyperlink r:id="rId9" w:history="1">
        <w:r w:rsidRPr="001E5005">
          <w:rPr>
            <w:rStyle w:val="Hyperlink"/>
            <w:sz w:val="28"/>
            <w:szCs w:val="28"/>
          </w:rPr>
          <w:t>https://healthyschoolscampaign.org/wp-content/uploads/2016/08/ESSA-Implementation-Key-Opportunities-to-Support-Health-and-Wellness.pdf</w:t>
        </w:r>
      </w:hyperlink>
    </w:p>
    <w:p w:rsidR="009F5EEF" w:rsidRDefault="009F5EEF">
      <w:pPr>
        <w:rPr>
          <w:sz w:val="28"/>
          <w:szCs w:val="28"/>
        </w:rPr>
      </w:pPr>
    </w:p>
    <w:p w:rsidR="009F5EEF" w:rsidRPr="009F5EEF" w:rsidRDefault="009F5EEF">
      <w:pPr>
        <w:rPr>
          <w:b/>
          <w:sz w:val="28"/>
          <w:szCs w:val="28"/>
        </w:rPr>
      </w:pPr>
      <w:r w:rsidRPr="009F5EEF">
        <w:rPr>
          <w:rFonts w:cs="Arial"/>
          <w:b/>
          <w:sz w:val="28"/>
          <w:szCs w:val="28"/>
        </w:rPr>
        <w:t>Using Needs Assessments to Connect Learning + Health</w:t>
      </w:r>
    </w:p>
    <w:p w:rsidR="009F5EEF" w:rsidRDefault="009F5EEF">
      <w:pPr>
        <w:rPr>
          <w:sz w:val="28"/>
          <w:szCs w:val="28"/>
        </w:rPr>
      </w:pPr>
      <w:hyperlink r:id="rId10" w:history="1">
        <w:r w:rsidRPr="001E5005">
          <w:rPr>
            <w:rStyle w:val="Hyperlink"/>
            <w:sz w:val="28"/>
            <w:szCs w:val="28"/>
          </w:rPr>
          <w:t>https://healthyschoolscampaign.org/wp-content/uploads/2018/03/ESSA-Needs-Assessments.pdf</w:t>
        </w:r>
      </w:hyperlink>
    </w:p>
    <w:p w:rsidR="00EE3455" w:rsidRDefault="00EE3455">
      <w:pPr>
        <w:rPr>
          <w:sz w:val="28"/>
          <w:szCs w:val="28"/>
        </w:rPr>
      </w:pPr>
    </w:p>
    <w:p w:rsidR="009F5EEF" w:rsidRPr="009F5EEF" w:rsidRDefault="009F5EEF">
      <w:pPr>
        <w:rPr>
          <w:b/>
          <w:sz w:val="28"/>
          <w:szCs w:val="28"/>
        </w:rPr>
      </w:pPr>
      <w:r w:rsidRPr="009F5EEF">
        <w:rPr>
          <w:b/>
          <w:sz w:val="28"/>
          <w:szCs w:val="28"/>
        </w:rPr>
        <w:t>California Department of Education Local School Wellness Policy</w:t>
      </w:r>
    </w:p>
    <w:p w:rsidR="009F5EEF" w:rsidRDefault="009F5EEF">
      <w:pPr>
        <w:rPr>
          <w:sz w:val="28"/>
          <w:szCs w:val="28"/>
        </w:rPr>
      </w:pPr>
      <w:hyperlink r:id="rId11" w:history="1">
        <w:r w:rsidRPr="001E5005">
          <w:rPr>
            <w:rStyle w:val="Hyperlink"/>
            <w:sz w:val="28"/>
            <w:szCs w:val="28"/>
          </w:rPr>
          <w:t>https://www.cde.ca.gov/ls/nu/he/wellness.asp</w:t>
        </w:r>
      </w:hyperlink>
    </w:p>
    <w:p w:rsidR="009F5EEF" w:rsidRDefault="009F5EEF">
      <w:pPr>
        <w:rPr>
          <w:sz w:val="28"/>
          <w:szCs w:val="28"/>
        </w:rPr>
      </w:pPr>
    </w:p>
    <w:p w:rsidR="009F5EEF" w:rsidRPr="009F5EEF" w:rsidRDefault="009F5EEF">
      <w:pPr>
        <w:rPr>
          <w:b/>
          <w:sz w:val="28"/>
          <w:szCs w:val="28"/>
        </w:rPr>
      </w:pPr>
      <w:r w:rsidRPr="009F5EEF">
        <w:rPr>
          <w:b/>
          <w:sz w:val="28"/>
          <w:szCs w:val="28"/>
        </w:rPr>
        <w:t>California School Wellness Policy Collaborative</w:t>
      </w:r>
    </w:p>
    <w:p w:rsidR="009F5EEF" w:rsidRDefault="009F5EEF">
      <w:pPr>
        <w:rPr>
          <w:sz w:val="28"/>
          <w:szCs w:val="28"/>
        </w:rPr>
      </w:pPr>
      <w:hyperlink r:id="rId12" w:history="1">
        <w:r w:rsidRPr="001E5005">
          <w:rPr>
            <w:rStyle w:val="Hyperlink"/>
            <w:sz w:val="28"/>
            <w:szCs w:val="28"/>
          </w:rPr>
          <w:t>https://www.healthyeating.org/Schools/School-Wellness/California-Collaborative</w:t>
        </w:r>
      </w:hyperlink>
    </w:p>
    <w:p w:rsidR="009F5EEF" w:rsidRPr="00EE3455" w:rsidRDefault="009F5EEF">
      <w:pPr>
        <w:rPr>
          <w:sz w:val="28"/>
          <w:szCs w:val="28"/>
        </w:rPr>
      </w:pPr>
    </w:p>
    <w:sectPr w:rsidR="009F5EEF" w:rsidRPr="00EE3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55"/>
    <w:rsid w:val="00144C04"/>
    <w:rsid w:val="009F5EEF"/>
    <w:rsid w:val="00B43B29"/>
    <w:rsid w:val="00C17D81"/>
    <w:rsid w:val="00EE3455"/>
    <w:rsid w:val="00F9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DD0DC-2C73-419F-B4BB-C5941010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chooldashboard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ttendanceworks.org/policy/state-education-policy/california/seize-the-data-opportunity-in-california/" TargetMode="External"/><Relationship Id="rId12" Type="http://schemas.openxmlformats.org/officeDocument/2006/relationships/hyperlink" Target="https://www.healthyeating.org/Schools/School-Wellness/California-Collaborati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ttendanceworks.org/" TargetMode="External"/><Relationship Id="rId11" Type="http://schemas.openxmlformats.org/officeDocument/2006/relationships/hyperlink" Target="https://www.cde.ca.gov/ls/nu/he/wellness.asp" TargetMode="External"/><Relationship Id="rId5" Type="http://schemas.openxmlformats.org/officeDocument/2006/relationships/hyperlink" Target="https://www.attendanceworks.org/policy/state-education-policy/california/seize-the-data-opportunity-in-california/" TargetMode="External"/><Relationship Id="rId10" Type="http://schemas.openxmlformats.org/officeDocument/2006/relationships/hyperlink" Target="https://healthyschoolscampaign.org/wp-content/uploads/2018/03/ESSA-Needs-Assessments.pdf" TargetMode="External"/><Relationship Id="rId4" Type="http://schemas.openxmlformats.org/officeDocument/2006/relationships/hyperlink" Target="https://www.csba.org/GovernanceAndPolicyResources/ResearchAndPolicyBriefs" TargetMode="External"/><Relationship Id="rId9" Type="http://schemas.openxmlformats.org/officeDocument/2006/relationships/hyperlink" Target="https://healthyschoolscampaign.org/wp-content/uploads/2016/08/ESSA-Implementation-Key-Opportunities-to-Support-Health-and-Wellnes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Reed</dc:creator>
  <cp:keywords/>
  <dc:description/>
  <cp:lastModifiedBy>Heather Reed</cp:lastModifiedBy>
  <cp:revision>4</cp:revision>
  <dcterms:created xsi:type="dcterms:W3CDTF">2018-10-22T16:58:00Z</dcterms:created>
  <dcterms:modified xsi:type="dcterms:W3CDTF">2018-10-22T17:42:00Z</dcterms:modified>
</cp:coreProperties>
</file>